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兴银稳添利周盈20号A（兴普惠）</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0" w:name="_GoBack"/>
      <w:bookmarkEnd w:id="0"/>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idowControl/>
        <w:jc w:val="right"/>
        <w:rPr>
          <w:rFonts w:hint="eastAsia" w:ascii="宋体" w:hAnsi="宋体"/>
          <w:sz w:val="18"/>
          <w:szCs w:val="18"/>
          <w:lang w:eastAsia="zh-CN"/>
        </w:rPr>
      </w:pPr>
      <w:permStart w:id="11" w:edGrp="everyone"/>
      <w:r>
        <w:rPr>
          <w:rFonts w:hint="eastAsia" w:ascii="宋体" w:hAnsi="宋体"/>
          <w:sz w:val="18"/>
          <w:szCs w:val="18"/>
          <w:lang w:eastAsia="zh-CN"/>
        </w:rPr>
        <w:t>销售机构（【】）</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3974"/>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E615D48"/>
    <w:rsid w:val="11380874"/>
    <w:rsid w:val="134E34C8"/>
    <w:rsid w:val="1D9858FD"/>
    <w:rsid w:val="23024B39"/>
    <w:rsid w:val="24C45C6C"/>
    <w:rsid w:val="47142A05"/>
    <w:rsid w:val="48045529"/>
    <w:rsid w:val="5F3C3DF8"/>
    <w:rsid w:val="601969DF"/>
    <w:rsid w:val="70330189"/>
    <w:rsid w:val="73AB3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6D963-FD98-4532-90B9-B9F2058433DF}">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818</Words>
  <Characters>4666</Characters>
  <Lines>38</Lines>
  <Paragraphs>10</Paragraphs>
  <TotalTime>0</TotalTime>
  <ScaleCrop>false</ScaleCrop>
  <LinksUpToDate>false</LinksUpToDate>
  <CharactersWithSpaces>5474</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Administrator</cp:lastModifiedBy>
  <dcterms:modified xsi:type="dcterms:W3CDTF">2024-10-23T09:51:55Z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